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8698" w14:textId="3911B335" w:rsidR="00243FA0" w:rsidRPr="00243FA0" w:rsidRDefault="00243FA0" w:rsidP="00243FA0">
      <w:pPr>
        <w:jc w:val="center"/>
        <w:rPr>
          <w:rFonts w:ascii="Century Gothic" w:eastAsia="Times New Roman" w:hAnsi="Century Gothic" w:cs="Times New Roman"/>
          <w:b/>
          <w:bCs/>
          <w:sz w:val="28"/>
          <w:szCs w:val="28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8"/>
          <w:szCs w:val="28"/>
          <w:lang w:eastAsia="pl-PL"/>
        </w:rPr>
        <w:t>PUNKT SELEKTYWNEJ ZBIÓRKI ODPADÓW KOMUNALNYCH W ŁABISZYNIE</w:t>
      </w:r>
    </w:p>
    <w:p w14:paraId="00F6185C" w14:textId="71DA830B" w:rsidR="00243FA0" w:rsidRPr="00243FA0" w:rsidRDefault="00243FA0" w:rsidP="00243FA0">
      <w:pPr>
        <w:jc w:val="center"/>
        <w:rPr>
          <w:rFonts w:ascii="Century Gothic" w:eastAsia="Times New Roman" w:hAnsi="Century Gothic" w:cs="Times New Roman"/>
          <w:b/>
          <w:bCs/>
          <w:sz w:val="36"/>
          <w:szCs w:val="36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8"/>
          <w:szCs w:val="28"/>
          <w:lang w:eastAsia="pl-PL"/>
        </w:rPr>
        <w:t>ul. Przemysłowa (koło oczyszczalni ścieków</w:t>
      </w:r>
      <w:r w:rsidRPr="00243FA0">
        <w:rPr>
          <w:rFonts w:ascii="Century Gothic" w:eastAsia="Times New Roman" w:hAnsi="Century Gothic" w:cs="Times New Roman"/>
          <w:b/>
          <w:bCs/>
          <w:sz w:val="36"/>
          <w:szCs w:val="36"/>
          <w:lang w:eastAsia="pl-PL"/>
        </w:rPr>
        <w:t>)</w:t>
      </w:r>
    </w:p>
    <w:p w14:paraId="789671F8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Godziny otwarcia PSZOK:</w:t>
      </w:r>
    </w:p>
    <w:p w14:paraId="3E9F2D8E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poniedziałek: 9.00-17.00</w:t>
      </w:r>
    </w:p>
    <w:p w14:paraId="7BA3812A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wtorek: 9.00-17.00</w:t>
      </w:r>
    </w:p>
    <w:p w14:paraId="4A9F2DA1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środa: nieczynne</w:t>
      </w:r>
    </w:p>
    <w:p w14:paraId="57A65F9D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czwartek: 9.00-17.00</w:t>
      </w:r>
    </w:p>
    <w:p w14:paraId="24AEF9FB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piątek: 9.00-17.00</w:t>
      </w:r>
    </w:p>
    <w:p w14:paraId="67B8D3E5" w14:textId="77777777" w:rsidR="00243FA0" w:rsidRPr="00243FA0" w:rsidRDefault="00243FA0" w:rsidP="00243FA0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sobota: 9.00-13.00</w:t>
      </w:r>
    </w:p>
    <w:p w14:paraId="0929CEAB" w14:textId="7FC43A9B" w:rsidR="00243FA0" w:rsidRDefault="00243FA0">
      <w:pPr>
        <w:rPr>
          <w:rFonts w:asciiTheme="majorHAnsi" w:eastAsia="Times New Roman" w:hAnsiTheme="majorHAnsi" w:cs="Times New Roman"/>
          <w:sz w:val="14"/>
          <w:szCs w:val="14"/>
          <w:lang w:eastAsia="pl-PL"/>
        </w:rPr>
      </w:pPr>
    </w:p>
    <w:p w14:paraId="1C6D6797" w14:textId="77777777" w:rsidR="00243FA0" w:rsidRPr="00243FA0" w:rsidRDefault="00243FA0" w:rsidP="00243FA0">
      <w:pPr>
        <w:tabs>
          <w:tab w:val="right" w:pos="4882"/>
        </w:tabs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Do PSZOK przyjmowane są następujące rodzaje odpadów komunalnych:</w:t>
      </w:r>
    </w:p>
    <w:p w14:paraId="2C2BC88D" w14:textId="77777777" w:rsidR="00243FA0" w:rsidRPr="00243FA0" w:rsidRDefault="00243FA0" w:rsidP="00243FA0">
      <w:pPr>
        <w:tabs>
          <w:tab w:val="right" w:pos="4882"/>
        </w:tabs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bioodpady, tworzywa sztuczne, metal, szkło, opakowania wielomateriałowe, papier;</w:t>
      </w:r>
    </w:p>
    <w:p w14:paraId="26B981A5" w14:textId="77777777" w:rsidR="00243FA0" w:rsidRPr="00243FA0" w:rsidRDefault="00243FA0" w:rsidP="00243FA0">
      <w:pPr>
        <w:tabs>
          <w:tab w:val="right" w:pos="4882"/>
        </w:tabs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odpady niebezpieczne;</w:t>
      </w: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ab/>
      </w:r>
    </w:p>
    <w:p w14:paraId="35AF682A" w14:textId="77777777" w:rsidR="00243FA0" w:rsidRPr="00243FA0" w:rsidRDefault="00243FA0" w:rsidP="00243FA0">
      <w:pPr>
        <w:spacing w:line="240" w:lineRule="auto"/>
        <w:rPr>
          <w:rStyle w:val="Wyrnieniedelikatne"/>
          <w:rFonts w:ascii="Century Gothic" w:hAnsi="Century Gothic"/>
          <w:sz w:val="18"/>
          <w:szCs w:val="18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przeterminowane leki i chemikalia;</w:t>
      </w:r>
    </w:p>
    <w:p w14:paraId="253BE934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odpady z tekstyliów i odzieży;</w:t>
      </w:r>
    </w:p>
    <w:p w14:paraId="066E307C" w14:textId="111109F4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zużyty sprzęt elektryczny i elektroniczny;</w:t>
      </w:r>
    </w:p>
    <w:p w14:paraId="4C46A830" w14:textId="4FC343E8" w:rsidR="00243FA0" w:rsidRPr="00243FA0" w:rsidRDefault="00243FA0" w:rsidP="00243FA0">
      <w:pPr>
        <w:tabs>
          <w:tab w:val="left" w:pos="4080"/>
        </w:tabs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meble i inne odpady wielkogabarytowe;</w:t>
      </w: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ab/>
      </w:r>
    </w:p>
    <w:p w14:paraId="4DAF1A8B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zużyte baterie i akumulatory;</w:t>
      </w:r>
    </w:p>
    <w:p w14:paraId="519A2FEB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 xml:space="preserve">- odpady budowlane i rozbiórkowe (1 m³ na rok od gospodarstwa domowego); </w:t>
      </w:r>
    </w:p>
    <w:p w14:paraId="1634CB14" w14:textId="4C3FCEE8" w:rsidR="00243FA0" w:rsidRPr="00243FA0" w:rsidRDefault="00243FA0" w:rsidP="00243FA0">
      <w:pPr>
        <w:spacing w:line="240" w:lineRule="auto"/>
        <w:ind w:left="28" w:hanging="28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odpady niekwalifikujące się do odpadów medycznych powstałych w gospodarstwie</w:t>
      </w:r>
      <w:r>
        <w:rPr>
          <w:rFonts w:ascii="Century Gothic" w:eastAsia="Times New Roman" w:hAnsi="Century Gothic" w:cs="Times New Roman"/>
          <w:sz w:val="18"/>
          <w:szCs w:val="18"/>
          <w:lang w:eastAsia="pl-PL"/>
        </w:rPr>
        <w:t xml:space="preserve"> </w:t>
      </w: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domowym w wyniku przyjmowania produktów leczniczych w formie iniekcji i prowadzenia monitoringu substancji we krwi, w szczególności igieł i strzykawek;</w:t>
      </w:r>
    </w:p>
    <w:p w14:paraId="18A64B41" w14:textId="784967CD" w:rsid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zużyte opony.</w:t>
      </w:r>
    </w:p>
    <w:p w14:paraId="33201BE2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</w:p>
    <w:p w14:paraId="0126A402" w14:textId="08D8C9D9" w:rsidR="00243FA0" w:rsidRPr="00243FA0" w:rsidRDefault="00243FA0" w:rsidP="00243FA0">
      <w:pPr>
        <w:tabs>
          <w:tab w:val="right" w:pos="4882"/>
        </w:tabs>
        <w:spacing w:line="240" w:lineRule="auto"/>
        <w:rPr>
          <w:rFonts w:ascii="Century Gothic" w:eastAsia="Times New Roman" w:hAnsi="Century Gothic" w:cs="Times New Roman"/>
          <w:bCs/>
          <w:sz w:val="18"/>
          <w:szCs w:val="18"/>
          <w:lang w:eastAsia="pl-PL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43FA0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>Do PSZOK nie są przyjmowane:</w:t>
      </w:r>
    </w:p>
    <w:p w14:paraId="426EA091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odpady zawierające azbest;</w:t>
      </w:r>
    </w:p>
    <w:p w14:paraId="2912AB3A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materiały izolacyjne: styropian, wełna mineralna, papa;</w:t>
      </w:r>
    </w:p>
    <w:p w14:paraId="4C3F9920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części samochodowe;</w:t>
      </w:r>
    </w:p>
    <w:p w14:paraId="3EE23E49" w14:textId="77777777" w:rsidR="00243FA0" w:rsidRPr="00243FA0" w:rsidRDefault="00243FA0" w:rsidP="00243FA0">
      <w:pPr>
        <w:tabs>
          <w:tab w:val="right" w:pos="4882"/>
        </w:tabs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opony od samochodów ciężarowych i ciągników rolniczych;</w:t>
      </w:r>
    </w:p>
    <w:p w14:paraId="087C524F" w14:textId="77777777" w:rsidR="00243FA0" w:rsidRPr="00243FA0" w:rsidRDefault="00243FA0" w:rsidP="00243FA0">
      <w:pPr>
        <w:tabs>
          <w:tab w:val="right" w:pos="4882"/>
        </w:tabs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niekompletne urządzenia elektryczne i elektroniczne;</w:t>
      </w:r>
    </w:p>
    <w:p w14:paraId="246E67BC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szkło zbrojone i hartowane;</w:t>
      </w:r>
    </w:p>
    <w:p w14:paraId="3A8E5244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 niesegregowane (zmieszane) odpady komunalne;</w:t>
      </w:r>
    </w:p>
    <w:p w14:paraId="00F6D2AC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sz w:val="18"/>
          <w:szCs w:val="18"/>
          <w:lang w:eastAsia="pl-PL"/>
        </w:rPr>
        <w:t>-</w:t>
      </w:r>
      <w:r w:rsidRPr="00243FA0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 odpady powstałe w wyniku prowadzenia działalności gospodarczej;</w:t>
      </w:r>
    </w:p>
    <w:p w14:paraId="17FCCD67" w14:textId="1DBDFFEE" w:rsidR="00243FA0" w:rsidRDefault="00243FA0" w:rsidP="00243FA0">
      <w:pPr>
        <w:spacing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  <w:r w:rsidRPr="00243FA0"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  <w:t xml:space="preserve">- odpady pochodzące z terenów innych gmin. </w:t>
      </w:r>
    </w:p>
    <w:p w14:paraId="1D10110C" w14:textId="1690F528" w:rsidR="00243FA0" w:rsidRDefault="00243FA0" w:rsidP="00243FA0">
      <w:pPr>
        <w:spacing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5219C92F" w14:textId="77777777" w:rsidR="00243FA0" w:rsidRPr="00243FA0" w:rsidRDefault="00243FA0" w:rsidP="00243FA0">
      <w:pPr>
        <w:spacing w:line="240" w:lineRule="auto"/>
        <w:rPr>
          <w:rFonts w:ascii="Century Gothic" w:eastAsia="Times New Roman" w:hAnsi="Century Gothic" w:cs="Times New Roman"/>
          <w:b/>
          <w:bCs/>
          <w:sz w:val="18"/>
          <w:szCs w:val="18"/>
          <w:lang w:eastAsia="pl-PL"/>
        </w:rPr>
      </w:pPr>
    </w:p>
    <w:p w14:paraId="67EAED05" w14:textId="77777777" w:rsidR="00243FA0" w:rsidRPr="00243FA0" w:rsidRDefault="00243FA0" w:rsidP="00243FA0">
      <w:pPr>
        <w:jc w:val="center"/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</w:pPr>
      <w:r w:rsidRPr="00243FA0"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  <w:t>PAMIĘTAJ</w:t>
      </w:r>
    </w:p>
    <w:p w14:paraId="021847F7" w14:textId="1DD55F84" w:rsidR="00243FA0" w:rsidRPr="00243FA0" w:rsidRDefault="00243FA0" w:rsidP="00243FA0">
      <w:pPr>
        <w:ind w:left="360"/>
        <w:jc w:val="center"/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</w:pPr>
      <w:r w:rsidRPr="00243FA0"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  <w:t>TWOJE ODPADY BĘDĄ PRZYJĘTE DO PSZOK WYŁĄCZNIE PO OKAZANIU KARTY IDENTYFIKACYJNEJ</w:t>
      </w:r>
      <w:r w:rsidRPr="00243FA0"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  <w:t>!</w:t>
      </w:r>
    </w:p>
    <w:sectPr w:rsidR="00243FA0" w:rsidRPr="00243FA0" w:rsidSect="00243FA0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835ED"/>
    <w:multiLevelType w:val="hybridMultilevel"/>
    <w:tmpl w:val="0900C5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FA0"/>
    <w:rsid w:val="00243FA0"/>
    <w:rsid w:val="00D5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312A"/>
  <w15:chartTrackingRefBased/>
  <w15:docId w15:val="{DFA37277-83E1-4FC4-82B2-5241C77ED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F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delikatne">
    <w:name w:val="Subtle Emphasis"/>
    <w:basedOn w:val="Domylnaczcionkaakapitu"/>
    <w:uiPriority w:val="19"/>
    <w:qFormat/>
    <w:rsid w:val="00243F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3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5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Pogorzały</dc:creator>
  <cp:keywords/>
  <dc:description/>
  <cp:lastModifiedBy>Agata Pogorzały</cp:lastModifiedBy>
  <cp:revision>1</cp:revision>
  <cp:lastPrinted>2021-04-30T07:43:00Z</cp:lastPrinted>
  <dcterms:created xsi:type="dcterms:W3CDTF">2021-04-30T07:36:00Z</dcterms:created>
  <dcterms:modified xsi:type="dcterms:W3CDTF">2021-04-30T08:47:00Z</dcterms:modified>
</cp:coreProperties>
</file>